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</w:p>
    <w:p w:rsid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8»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АРСЕНЬЕВСКОГО ГОРОДСКОГО ОКРУГА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г.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Арсеньев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208/3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 проведении </w:t>
      </w:r>
      <w:proofErr w:type="spellStart"/>
      <w:r w:rsidRPr="005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 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реализации ФГОС НОО»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4FBB">
        <w:rPr>
          <w:rFonts w:ascii="Times New Roman" w:hAnsi="Times New Roman" w:cs="Times New Roman"/>
          <w:sz w:val="24"/>
          <w:szCs w:val="24"/>
        </w:rPr>
        <w:t>Во исполнение распоряжения Правительства Российской Федерации от 27 февраля 2010 года № 246-р «О реализации национальной образовательной инициативы «Наша новая школа», приказа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НОО», приказа Департамента образования и науки Приморского края от 02 июня 2011 года № 721-а «О введении ФГОС</w:t>
      </w:r>
      <w:proofErr w:type="gramEnd"/>
      <w:r w:rsidRPr="00564FBB">
        <w:rPr>
          <w:rFonts w:ascii="Times New Roman" w:hAnsi="Times New Roman" w:cs="Times New Roman"/>
          <w:sz w:val="24"/>
          <w:szCs w:val="24"/>
        </w:rPr>
        <w:t xml:space="preserve"> НОО в образовательных учреждениях Приморского края»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управления образования администрации Арсеньевского городского округа  № 141-а от </w:t>
      </w:r>
      <w:r w:rsidRPr="00564FBB">
        <w:rPr>
          <w:rFonts w:ascii="Times New Roman" w:hAnsi="Times New Roman" w:cs="Times New Roman"/>
          <w:color w:val="000000"/>
          <w:sz w:val="24"/>
          <w:szCs w:val="24"/>
        </w:rPr>
        <w:t>09.06.2011 г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C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4C7B">
        <w:rPr>
          <w:rFonts w:ascii="Times New Roman" w:eastAsia="Calibri" w:hAnsi="Times New Roman" w:cs="Times New Roman"/>
          <w:sz w:val="24"/>
          <w:szCs w:val="24"/>
        </w:rPr>
        <w:t>«</w:t>
      </w:r>
      <w:r w:rsidR="00CC4C7B" w:rsidRPr="008B314B">
        <w:rPr>
          <w:rFonts w:ascii="Times New Roman" w:eastAsia="Calibri" w:hAnsi="Times New Roman" w:cs="Times New Roman"/>
          <w:sz w:val="24"/>
          <w:szCs w:val="24"/>
        </w:rPr>
        <w:t xml:space="preserve">О введении федеральных государственных </w:t>
      </w:r>
      <w:r w:rsidR="00CC4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C7B" w:rsidRPr="008B314B">
        <w:rPr>
          <w:rFonts w:ascii="Times New Roman" w:eastAsia="Calibri" w:hAnsi="Times New Roman" w:cs="Times New Roman"/>
          <w:sz w:val="24"/>
          <w:szCs w:val="24"/>
        </w:rPr>
        <w:t>образовательных стандартов НОО</w:t>
      </w:r>
      <w:r w:rsidR="00CC4C7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план-график </w:t>
      </w:r>
      <w:proofErr w:type="spellStart"/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по изучению и внедрению  ФГОС НОО (Приложение 1).</w:t>
      </w:r>
    </w:p>
    <w:p w:rsidR="00564FBB" w:rsidRPr="00564FBB" w:rsidRDefault="00564FBB" w:rsidP="00564FB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Ответственность за выполнение возложить на заместителя директора по УВР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Солонинкину Т.В.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  МОБУ «СОШ № 8»  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Рындина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                                                                                 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36A" w:rsidRDefault="002C036A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36A" w:rsidRDefault="002C036A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36A" w:rsidRDefault="002C036A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36A" w:rsidRDefault="002C036A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564FBB" w:rsidRPr="00564FBB" w:rsidRDefault="00564FBB" w:rsidP="00564FB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208/3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564FBB" w:rsidRPr="00564FBB" w:rsidRDefault="00564FBB" w:rsidP="00564FB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564FBB" w:rsidRPr="00564FBB" w:rsidRDefault="00564FBB" w:rsidP="00564FB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8»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FBB" w:rsidRPr="00564FBB" w:rsidRDefault="00564FBB" w:rsidP="00564FBB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Рындина</w:t>
      </w: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- ГРАФИК 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proofErr w:type="spellStart"/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по реализации ФГОС НОО</w:t>
      </w: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FBB" w:rsidRPr="00564FBB" w:rsidRDefault="00564FBB" w:rsidP="00564FB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957"/>
        <w:gridCol w:w="2019"/>
        <w:gridCol w:w="2486"/>
        <w:gridCol w:w="2220"/>
        <w:gridCol w:w="1171"/>
      </w:tblGrid>
      <w:tr w:rsidR="002C036A" w:rsidTr="002C036A">
        <w:trPr>
          <w:trHeight w:val="20"/>
        </w:trPr>
        <w:tc>
          <w:tcPr>
            <w:tcW w:w="1902" w:type="dxa"/>
            <w:vAlign w:val="center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направления развития общего образования.</w:t>
            </w:r>
          </w:p>
        </w:tc>
        <w:tc>
          <w:tcPr>
            <w:tcW w:w="1961" w:type="dxa"/>
            <w:vAlign w:val="center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413" w:type="dxa"/>
            <w:vAlign w:val="center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Изучаемые вопросы</w:t>
            </w:r>
          </w:p>
        </w:tc>
        <w:tc>
          <w:tcPr>
            <w:tcW w:w="2155" w:type="dxa"/>
            <w:vAlign w:val="center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реализации</w:t>
            </w:r>
          </w:p>
        </w:tc>
        <w:tc>
          <w:tcPr>
            <w:tcW w:w="1140" w:type="dxa"/>
            <w:vAlign w:val="center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образовательных стандартов.</w:t>
            </w:r>
          </w:p>
        </w:tc>
        <w:tc>
          <w:tcPr>
            <w:tcW w:w="1961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программа НОО</w:t>
            </w:r>
          </w:p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метод</w:t>
            </w:r>
            <w:proofErr w:type="gramStart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беспечения не только аудиторной но и внеаудиторной занятости учащихся – кружки, спортивные секции, творческие занятия, занятия в творческих объединениях системы </w:t>
            </w:r>
          </w:p>
        </w:tc>
        <w:tc>
          <w:tcPr>
            <w:tcW w:w="2155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программы </w:t>
            </w:r>
          </w:p>
        </w:tc>
        <w:tc>
          <w:tcPr>
            <w:tcW w:w="1140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реализации образовательной  программы.</w:t>
            </w:r>
          </w:p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теоретической, психологической, методической подготовки педагога  к реализации требований стандартов второго поколения.</w:t>
            </w:r>
          </w:p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владения   ИКТ. Качество использования  ИКТ в образовательном процессе.</w:t>
            </w:r>
          </w:p>
        </w:tc>
        <w:tc>
          <w:tcPr>
            <w:tcW w:w="2155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повышения квалификации педагогов по ФГОС и ИКТ</w:t>
            </w:r>
          </w:p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защиты на </w:t>
            </w:r>
            <w:proofErr w:type="spellStart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proofErr w:type="spellEnd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категории.</w:t>
            </w:r>
          </w:p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 методической работы</w:t>
            </w:r>
          </w:p>
        </w:tc>
        <w:tc>
          <w:tcPr>
            <w:tcW w:w="1140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освоения образовательных программ.</w:t>
            </w:r>
          </w:p>
        </w:tc>
        <w:tc>
          <w:tcPr>
            <w:tcW w:w="2413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учащихся применять полученные знания на практике. Уровень </w:t>
            </w:r>
            <w:proofErr w:type="spellStart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УУД.</w:t>
            </w:r>
          </w:p>
        </w:tc>
        <w:tc>
          <w:tcPr>
            <w:tcW w:w="2155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работы (тематические, комплексные), анкетирование, тестирование)</w:t>
            </w:r>
            <w:proofErr w:type="gramEnd"/>
          </w:p>
        </w:tc>
        <w:tc>
          <w:tcPr>
            <w:tcW w:w="1140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поддержки талантливых детей.</w:t>
            </w:r>
          </w:p>
        </w:tc>
        <w:tc>
          <w:tcPr>
            <w:tcW w:w="1961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пространство младшего школьника.</w:t>
            </w:r>
          </w:p>
        </w:tc>
        <w:tc>
          <w:tcPr>
            <w:tcW w:w="2413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и воспитательный потенциал образовательной среды.</w:t>
            </w:r>
          </w:p>
        </w:tc>
        <w:tc>
          <w:tcPr>
            <w:tcW w:w="2155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1140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олимпиад,  конкурсов, соревнований.</w:t>
            </w:r>
          </w:p>
        </w:tc>
        <w:tc>
          <w:tcPr>
            <w:tcW w:w="2413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самореализации каждому ребенку.</w:t>
            </w:r>
          </w:p>
        </w:tc>
        <w:tc>
          <w:tcPr>
            <w:tcW w:w="2155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</w:t>
            </w:r>
          </w:p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олимпиад</w:t>
            </w:r>
          </w:p>
        </w:tc>
        <w:tc>
          <w:tcPr>
            <w:tcW w:w="1140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учительского потенциала.</w:t>
            </w:r>
          </w:p>
        </w:tc>
        <w:tc>
          <w:tcPr>
            <w:tcW w:w="1961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квалификации педагога.</w:t>
            </w:r>
          </w:p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системы работы педагога уровню квалификации.</w:t>
            </w:r>
          </w:p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информационных и коммуникационных технологий для повышения квалификации и самообразования.</w:t>
            </w:r>
          </w:p>
        </w:tc>
        <w:tc>
          <w:tcPr>
            <w:tcW w:w="2155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методического совершенствования учителя</w:t>
            </w:r>
          </w:p>
        </w:tc>
        <w:tc>
          <w:tcPr>
            <w:tcW w:w="1140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школьная инфраструктура</w:t>
            </w:r>
          </w:p>
        </w:tc>
        <w:tc>
          <w:tcPr>
            <w:tcW w:w="1961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Кабинет.</w:t>
            </w:r>
          </w:p>
        </w:tc>
        <w:tc>
          <w:tcPr>
            <w:tcW w:w="2413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Эстетизация</w:t>
            </w:r>
            <w:proofErr w:type="spellEnd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современный дизайн, комфортная образовательная среда.</w:t>
            </w:r>
          </w:p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кабинета</w:t>
            </w:r>
          </w:p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оборудование кабинета</w:t>
            </w:r>
          </w:p>
        </w:tc>
        <w:tc>
          <w:tcPr>
            <w:tcW w:w="1140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школьников</w:t>
            </w:r>
          </w:p>
        </w:tc>
        <w:tc>
          <w:tcPr>
            <w:tcW w:w="1961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пространство младшего школьника.</w:t>
            </w:r>
          </w:p>
        </w:tc>
        <w:tc>
          <w:tcPr>
            <w:tcW w:w="2413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питания, медицинского обслуживания и спортивных занятий школьников.</w:t>
            </w:r>
          </w:p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кружков, секций</w:t>
            </w:r>
          </w:p>
        </w:tc>
        <w:tc>
          <w:tcPr>
            <w:tcW w:w="1140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564FBB" w:rsidRPr="00564FBB" w:rsidRDefault="00564FBB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процесс, качество преподавания отдельных предметов.</w:t>
            </w:r>
          </w:p>
        </w:tc>
        <w:tc>
          <w:tcPr>
            <w:tcW w:w="2413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мотивации к обучению, эффективность использования </w:t>
            </w:r>
            <w:proofErr w:type="spellStart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155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планы. Посещение уроков</w:t>
            </w:r>
          </w:p>
        </w:tc>
        <w:tc>
          <w:tcPr>
            <w:tcW w:w="1140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  ВШК</w:t>
            </w:r>
          </w:p>
        </w:tc>
      </w:tr>
      <w:tr w:rsidR="002C036A" w:rsidTr="002C036A">
        <w:trPr>
          <w:trHeight w:val="20"/>
        </w:trPr>
        <w:tc>
          <w:tcPr>
            <w:tcW w:w="1902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пространство младшего школьника.</w:t>
            </w:r>
          </w:p>
        </w:tc>
        <w:tc>
          <w:tcPr>
            <w:tcW w:w="2413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обеспечения насыщенной, интересной и увлекательной школьной жизни.</w:t>
            </w:r>
          </w:p>
        </w:tc>
        <w:tc>
          <w:tcPr>
            <w:tcW w:w="2155" w:type="dxa"/>
          </w:tcPr>
          <w:p w:rsidR="00564FBB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</w:t>
            </w:r>
          </w:p>
        </w:tc>
        <w:tc>
          <w:tcPr>
            <w:tcW w:w="1140" w:type="dxa"/>
          </w:tcPr>
          <w:p w:rsidR="002C036A" w:rsidRPr="00564FBB" w:rsidRDefault="002C036A" w:rsidP="008446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036A" w:rsidRPr="00564FBB" w:rsidRDefault="002C036A">
      <w:pPr>
        <w:rPr>
          <w:rFonts w:ascii="Times New Roman" w:hAnsi="Times New Roman" w:cs="Times New Roman"/>
          <w:sz w:val="24"/>
          <w:szCs w:val="24"/>
        </w:rPr>
      </w:pPr>
    </w:p>
    <w:sectPr w:rsidR="002C036A" w:rsidRPr="00564FBB" w:rsidSect="002C036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64FBB"/>
    <w:rsid w:val="002950D9"/>
    <w:rsid w:val="002C036A"/>
    <w:rsid w:val="00564FBB"/>
    <w:rsid w:val="0078675D"/>
    <w:rsid w:val="00A61684"/>
    <w:rsid w:val="00CC4C7B"/>
    <w:rsid w:val="00E1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C0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cp:lastPrinted>2011-10-12T08:09:00Z</cp:lastPrinted>
  <dcterms:created xsi:type="dcterms:W3CDTF">2011-10-12T07:51:00Z</dcterms:created>
  <dcterms:modified xsi:type="dcterms:W3CDTF">2011-10-13T08:18:00Z</dcterms:modified>
</cp:coreProperties>
</file>